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BF0EAF"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3413B6" w:rsidRPr="003413B6">
        <w:rPr>
          <w:rFonts w:eastAsia="Arial Unicode MS" w:cs="Arial"/>
          <w:b/>
          <w:bCs/>
          <w:noProof/>
          <w:sz w:val="24"/>
        </w:rPr>
        <w:t>S2-2301972</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A1DB" w:rsidR="001E41F3" w:rsidRPr="00410371" w:rsidRDefault="00477FD7" w:rsidP="00477FD7">
            <w:pPr>
              <w:pStyle w:val="CRCoverPage"/>
              <w:spacing w:after="0"/>
              <w:jc w:val="center"/>
              <w:rPr>
                <w:b/>
                <w:noProof/>
                <w:sz w:val="28"/>
              </w:rPr>
            </w:pPr>
            <w:r w:rsidRPr="00477FD7">
              <w:rPr>
                <w:b/>
                <w:noProof/>
                <w:sz w:val="28"/>
              </w:rPr>
              <w:t>23.50</w:t>
            </w:r>
            <w:r w:rsidR="004874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AC3C0" w:rsidR="001E41F3" w:rsidRPr="00410371" w:rsidRDefault="00553C87" w:rsidP="00547111">
            <w:pPr>
              <w:pStyle w:val="CRCoverPage"/>
              <w:spacing w:after="0"/>
              <w:rPr>
                <w:noProof/>
              </w:rPr>
            </w:pPr>
            <w:fldSimple w:instr=" DOCPROPERTY  Cr#  \* MERGEFORMAT ">
              <w:r w:rsidR="004E4A0A" w:rsidRPr="004E4A0A">
                <w:rPr>
                  <w:b/>
                  <w:noProof/>
                  <w:sz w:val="28"/>
                </w:rPr>
                <w:t>38</w:t>
              </w:r>
              <w:r w:rsidR="00675C75">
                <w:rPr>
                  <w:b/>
                  <w:noProof/>
                  <w:sz w:val="28"/>
                </w:rPr>
                <w:t>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E9834" w:rsidR="001E41F3" w:rsidRPr="00410371" w:rsidRDefault="00605E75" w:rsidP="00605E75">
            <w:pPr>
              <w:pStyle w:val="CRCoverPage"/>
              <w:spacing w:after="0"/>
              <w:jc w:val="center"/>
              <w:rPr>
                <w:b/>
                <w:noProof/>
              </w:rPr>
            </w:pPr>
            <w:r w:rsidRPr="00605E7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0CBDF" w:rsidR="001E41F3" w:rsidRPr="00410371" w:rsidRDefault="00675C75" w:rsidP="00477FD7">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596F0" w:rsidR="00F25D98" w:rsidRDefault="00750480"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48B45" w:rsidR="001E41F3" w:rsidRDefault="00C148E6">
            <w:pPr>
              <w:pStyle w:val="CRCoverPage"/>
              <w:spacing w:after="0"/>
              <w:ind w:left="100"/>
              <w:rPr>
                <w:noProof/>
              </w:rPr>
            </w:pPr>
            <w:r>
              <w:t>TEI1</w:t>
            </w:r>
            <w:r w:rsidR="00750480">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F444E" w:rsidR="001E41F3" w:rsidRDefault="003C3FDA">
            <w:pPr>
              <w:pStyle w:val="CRCoverPage"/>
              <w:spacing w:after="0"/>
              <w:ind w:left="100"/>
              <w:rPr>
                <w:noProof/>
              </w:rPr>
            </w:pPr>
            <w:r w:rsidRPr="003C3FDA">
              <w:t>01/</w:t>
            </w:r>
            <w:r w:rsidR="00092954">
              <w:t>20</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7375F" w:rsidR="001E41F3" w:rsidRDefault="00916924"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A9EE2D" w:rsidR="001E41F3" w:rsidRDefault="00180C06">
            <w:pPr>
              <w:pStyle w:val="CRCoverPage"/>
              <w:spacing w:after="0"/>
              <w:ind w:left="100"/>
              <w:rPr>
                <w:noProof/>
              </w:rPr>
            </w:pPr>
            <w:r>
              <w:rPr>
                <w:i/>
                <w:noProof/>
                <w:sz w:val="18"/>
              </w:rPr>
              <w:t>Rel-1</w:t>
            </w:r>
            <w:r w:rsidR="00675C75">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3C87" w14:paraId="1256F52C" w14:textId="77777777" w:rsidTr="00547111">
        <w:tc>
          <w:tcPr>
            <w:tcW w:w="2694" w:type="dxa"/>
            <w:gridSpan w:val="2"/>
            <w:tcBorders>
              <w:top w:val="single" w:sz="4" w:space="0" w:color="auto"/>
              <w:left w:val="single" w:sz="4" w:space="0" w:color="auto"/>
            </w:tcBorders>
          </w:tcPr>
          <w:p w14:paraId="52C87DB0" w14:textId="77777777" w:rsidR="00553C87" w:rsidRPr="001C5A24" w:rsidRDefault="00553C87" w:rsidP="00553C87">
            <w:pPr>
              <w:pStyle w:val="CRCoverPage"/>
              <w:tabs>
                <w:tab w:val="right" w:pos="2184"/>
              </w:tabs>
              <w:spacing w:after="0"/>
              <w:rPr>
                <w:b/>
                <w:i/>
                <w:noProof/>
              </w:rPr>
            </w:pPr>
            <w:r w:rsidRPr="001C5A24">
              <w:rPr>
                <w:b/>
                <w:i/>
                <w:noProof/>
              </w:rPr>
              <w:t>Reason for change:</w:t>
            </w:r>
          </w:p>
        </w:tc>
        <w:tc>
          <w:tcPr>
            <w:tcW w:w="6946" w:type="dxa"/>
            <w:gridSpan w:val="9"/>
            <w:tcBorders>
              <w:top w:val="single" w:sz="4" w:space="0" w:color="auto"/>
              <w:right w:val="single" w:sz="4" w:space="0" w:color="auto"/>
            </w:tcBorders>
            <w:shd w:val="pct30" w:color="FFFF00" w:fill="auto"/>
          </w:tcPr>
          <w:p w14:paraId="07191097" w14:textId="77777777" w:rsidR="00553C87" w:rsidRPr="001C5A24" w:rsidRDefault="00553C87" w:rsidP="00553C87">
            <w:pPr>
              <w:pStyle w:val="CRCoverPage"/>
              <w:spacing w:after="0"/>
              <w:ind w:left="100"/>
              <w:rPr>
                <w:noProof/>
              </w:rPr>
            </w:pPr>
            <w:r w:rsidRPr="001C5A24">
              <w:rPr>
                <w:noProof/>
              </w:rPr>
              <w:t xml:space="preserve">The description on how the PDU Session type is set by the UE in </w:t>
            </w:r>
            <w:r>
              <w:rPr>
                <w:noProof/>
              </w:rPr>
              <w:t xml:space="preserve">the establishment of new </w:t>
            </w:r>
            <w:r w:rsidRPr="001C5A24">
              <w:rPr>
                <w:noProof/>
              </w:rPr>
              <w:t>PDU Session when using URSP Rules is not aligned with TS 24.501, PDU session type IE is mandatory when the UE establishes a new PDU session:</w:t>
            </w:r>
          </w:p>
          <w:p w14:paraId="679E290D" w14:textId="77777777" w:rsidR="00553C87" w:rsidRPr="001C5A24" w:rsidRDefault="00553C87" w:rsidP="00553C87">
            <w:pPr>
              <w:pStyle w:val="CRCoverPage"/>
              <w:spacing w:after="0"/>
              <w:ind w:left="100"/>
              <w:rPr>
                <w:noProof/>
              </w:rPr>
            </w:pPr>
          </w:p>
          <w:p w14:paraId="3999BA67" w14:textId="77777777" w:rsidR="00553C87" w:rsidRPr="0002318E" w:rsidRDefault="00553C87" w:rsidP="00553C87">
            <w:pPr>
              <w:ind w:left="100"/>
            </w:pPr>
            <w:r w:rsidRPr="001C5A24">
              <w:t xml:space="preserve">If the UE requests to establish a </w:t>
            </w:r>
            <w:r w:rsidRPr="0002318E">
              <w:t>new</w:t>
            </w:r>
            <w:r w:rsidRPr="001C5A24">
              <w:t xml:space="preserve"> emergency PDU session, the UE shall include the PDU session type IE in the PDU SESSION ESTABLISHMENT REQUEST message and shall set the IE to the IP version capability as specified in subclause 6.2.4.2.</w:t>
            </w:r>
          </w:p>
          <w:p w14:paraId="5990E3B9" w14:textId="77777777" w:rsidR="00553C87" w:rsidRDefault="00553C87" w:rsidP="00553C87">
            <w:pPr>
              <w:ind w:left="100"/>
            </w:pPr>
            <w:r w:rsidRPr="0002318E">
              <w:t>If the UE requests to establish a new</w:t>
            </w:r>
            <w:r w:rsidRPr="001C5A24">
              <w:t xml:space="preserve"> non-emergency PDU session with a DN, the UE shall include the PDU session type IE in the PDU SESSION ESTABLISHMENT REQUEST message and shall set the IE to one of the following values: the IP version capability as specified in subclause 6.2.4.2, "Eth</w:t>
            </w:r>
            <w:r w:rsidRPr="0002318E">
              <w:t>ernet" or "Unstructured" based on the URSP rules or based on UE local configuration (see 3GPP TS 24.526 [19]).</w:t>
            </w:r>
          </w:p>
          <w:p w14:paraId="708AA7DE" w14:textId="267D1609" w:rsidR="00553C87" w:rsidRPr="0002318E" w:rsidRDefault="00553C87" w:rsidP="00553C87">
            <w:pPr>
              <w:pStyle w:val="CRCoverPage"/>
              <w:spacing w:after="0"/>
              <w:ind w:left="100"/>
              <w:rPr>
                <w:noProof/>
              </w:rPr>
            </w:pPr>
            <w:r>
              <w:rPr>
                <w:noProof/>
              </w:rPr>
              <w:t>The existing description on how to assign the PDU Session Type using URSP Rules do not include the URSP Rule with “a match all” Traffic Descriptor, as such is not aligned with 23.503.</w:t>
            </w:r>
          </w:p>
        </w:tc>
      </w:tr>
      <w:tr w:rsidR="00553C87" w14:paraId="4CA74D09" w14:textId="77777777" w:rsidTr="00547111">
        <w:tc>
          <w:tcPr>
            <w:tcW w:w="2694" w:type="dxa"/>
            <w:gridSpan w:val="2"/>
            <w:tcBorders>
              <w:left w:val="single" w:sz="4" w:space="0" w:color="auto"/>
            </w:tcBorders>
          </w:tcPr>
          <w:p w14:paraId="2D0866D6" w14:textId="77777777" w:rsidR="00553C87" w:rsidRDefault="00553C87" w:rsidP="00553C87">
            <w:pPr>
              <w:pStyle w:val="CRCoverPage"/>
              <w:spacing w:after="0"/>
              <w:rPr>
                <w:b/>
                <w:i/>
                <w:noProof/>
                <w:sz w:val="8"/>
                <w:szCs w:val="8"/>
              </w:rPr>
            </w:pPr>
          </w:p>
        </w:tc>
        <w:tc>
          <w:tcPr>
            <w:tcW w:w="6946" w:type="dxa"/>
            <w:gridSpan w:val="9"/>
            <w:tcBorders>
              <w:right w:val="single" w:sz="4" w:space="0" w:color="auto"/>
            </w:tcBorders>
          </w:tcPr>
          <w:p w14:paraId="365DEF04" w14:textId="77777777" w:rsidR="00553C87" w:rsidRDefault="00553C87" w:rsidP="00553C87">
            <w:pPr>
              <w:pStyle w:val="CRCoverPage"/>
              <w:spacing w:after="0"/>
              <w:rPr>
                <w:noProof/>
                <w:sz w:val="8"/>
                <w:szCs w:val="8"/>
              </w:rPr>
            </w:pPr>
          </w:p>
        </w:tc>
      </w:tr>
      <w:tr w:rsidR="00553C87" w14:paraId="21016551" w14:textId="77777777" w:rsidTr="00547111">
        <w:tc>
          <w:tcPr>
            <w:tcW w:w="2694" w:type="dxa"/>
            <w:gridSpan w:val="2"/>
            <w:tcBorders>
              <w:left w:val="single" w:sz="4" w:space="0" w:color="auto"/>
            </w:tcBorders>
          </w:tcPr>
          <w:p w14:paraId="49433147" w14:textId="77777777" w:rsidR="00553C87" w:rsidRDefault="00553C87" w:rsidP="00553C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27ACE" w14:textId="77777777" w:rsidR="00553C87" w:rsidRDefault="00553C87" w:rsidP="00553C87">
            <w:pPr>
              <w:pStyle w:val="CRCoverPage"/>
              <w:spacing w:after="0"/>
              <w:ind w:left="100"/>
            </w:pPr>
            <w:r>
              <w:rPr>
                <w:noProof/>
              </w:rPr>
              <w:t>Alignment with TS 24.501. Removing the text that say “</w:t>
            </w:r>
            <w:r w:rsidRPr="00234E94">
              <w:t>If there is no PDU Session Type value in the matching URSP rule or in the matching UE Local Configuration, the UE shall not include the requested PDU Session Type in the PDU Session Establishment Request message.</w:t>
            </w:r>
            <w:r>
              <w:t>” Given that the PDU Session Type is mandatory in the establishment of a new PDU Session.</w:t>
            </w:r>
          </w:p>
          <w:p w14:paraId="2E0DEE47" w14:textId="77777777" w:rsidR="00553C87" w:rsidRDefault="00553C87" w:rsidP="00553C87">
            <w:pPr>
              <w:pStyle w:val="CRCoverPage"/>
              <w:spacing w:after="0"/>
              <w:ind w:left="100"/>
            </w:pPr>
          </w:p>
          <w:p w14:paraId="31C656EC" w14:textId="677AF188" w:rsidR="00553C87" w:rsidRDefault="00553C87" w:rsidP="00553C87">
            <w:pPr>
              <w:pStyle w:val="CRCoverPage"/>
              <w:spacing w:after="0"/>
              <w:ind w:left="100"/>
              <w:rPr>
                <w:noProof/>
              </w:rPr>
            </w:pPr>
            <w:r>
              <w:t>Alignment with 23.503 on how the UE associates application traffic to PDU Sessions.</w:t>
            </w:r>
          </w:p>
        </w:tc>
      </w:tr>
      <w:tr w:rsidR="00553C87" w14:paraId="1F886379" w14:textId="77777777" w:rsidTr="00547111">
        <w:tc>
          <w:tcPr>
            <w:tcW w:w="2694" w:type="dxa"/>
            <w:gridSpan w:val="2"/>
            <w:tcBorders>
              <w:left w:val="single" w:sz="4" w:space="0" w:color="auto"/>
            </w:tcBorders>
          </w:tcPr>
          <w:p w14:paraId="4D989623" w14:textId="77777777" w:rsidR="00553C87" w:rsidRDefault="00553C87" w:rsidP="00553C87">
            <w:pPr>
              <w:pStyle w:val="CRCoverPage"/>
              <w:spacing w:after="0"/>
              <w:rPr>
                <w:b/>
                <w:i/>
                <w:noProof/>
                <w:sz w:val="8"/>
                <w:szCs w:val="8"/>
              </w:rPr>
            </w:pPr>
          </w:p>
        </w:tc>
        <w:tc>
          <w:tcPr>
            <w:tcW w:w="6946" w:type="dxa"/>
            <w:gridSpan w:val="9"/>
            <w:tcBorders>
              <w:right w:val="single" w:sz="4" w:space="0" w:color="auto"/>
            </w:tcBorders>
          </w:tcPr>
          <w:p w14:paraId="71C4A204" w14:textId="77777777" w:rsidR="00553C87" w:rsidRDefault="00553C87" w:rsidP="00553C87">
            <w:pPr>
              <w:pStyle w:val="CRCoverPage"/>
              <w:spacing w:after="0"/>
              <w:rPr>
                <w:noProof/>
                <w:sz w:val="8"/>
                <w:szCs w:val="8"/>
              </w:rPr>
            </w:pPr>
          </w:p>
        </w:tc>
      </w:tr>
      <w:tr w:rsidR="00553C87" w14:paraId="678D7BF9" w14:textId="77777777" w:rsidTr="00547111">
        <w:tc>
          <w:tcPr>
            <w:tcW w:w="2694" w:type="dxa"/>
            <w:gridSpan w:val="2"/>
            <w:tcBorders>
              <w:left w:val="single" w:sz="4" w:space="0" w:color="auto"/>
              <w:bottom w:val="single" w:sz="4" w:space="0" w:color="auto"/>
            </w:tcBorders>
          </w:tcPr>
          <w:p w14:paraId="4E5CE1B6" w14:textId="77777777" w:rsidR="00553C87" w:rsidRDefault="00553C87" w:rsidP="00553C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6DC22" w:rsidR="00553C87" w:rsidRDefault="00553C87" w:rsidP="00553C87">
            <w:pPr>
              <w:pStyle w:val="CRCoverPage"/>
              <w:spacing w:after="0"/>
              <w:ind w:left="100"/>
              <w:rPr>
                <w:noProof/>
              </w:rPr>
            </w:pPr>
            <w:r>
              <w:rPr>
                <w:noProof/>
              </w:rPr>
              <w:t>The establishment of a new PDU Session may fail if the UE does not include the PDU Session Type. 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2CF9A" w:rsidR="001E41F3" w:rsidRDefault="00295F12">
            <w:pPr>
              <w:pStyle w:val="CRCoverPage"/>
              <w:spacing w:after="0"/>
              <w:ind w:left="100"/>
              <w:rPr>
                <w:noProof/>
              </w:rPr>
            </w:pPr>
            <w:r w:rsidRPr="00234E94">
              <w:rPr>
                <w:lang w:eastAsia="ko-KR"/>
              </w:rPr>
              <w:t>5.8.2.2.1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7C90CAB" w14:textId="77777777" w:rsidR="000C4D0B" w:rsidRPr="001B7C50" w:rsidRDefault="000C4D0B" w:rsidP="000C4D0B">
      <w:pPr>
        <w:pStyle w:val="Heading5"/>
        <w:rPr>
          <w:lang w:eastAsia="ko-KR"/>
        </w:rPr>
      </w:pPr>
      <w:bookmarkStart w:id="10" w:name="_Toc122435861"/>
      <w:bookmarkStart w:id="11" w:name="_Toc20149834"/>
      <w:bookmarkStart w:id="12" w:name="_Toc27846628"/>
      <w:bookmarkStart w:id="13" w:name="_Toc36187756"/>
      <w:bookmarkStart w:id="14" w:name="_Toc45183660"/>
      <w:bookmarkStart w:id="15" w:name="_Toc47342502"/>
      <w:bookmarkStart w:id="16" w:name="_Toc51769202"/>
      <w:bookmarkStart w:id="17" w:name="_Toc114655247"/>
      <w:bookmarkStart w:id="18" w:name="_Hlk122342015"/>
      <w:bookmarkEnd w:id="1"/>
      <w:bookmarkEnd w:id="2"/>
      <w:bookmarkEnd w:id="3"/>
      <w:bookmarkEnd w:id="4"/>
      <w:bookmarkEnd w:id="5"/>
      <w:bookmarkEnd w:id="6"/>
      <w:bookmarkEnd w:id="7"/>
      <w:bookmarkEnd w:id="8"/>
      <w:bookmarkEnd w:id="9"/>
      <w:r w:rsidRPr="001B7C50">
        <w:rPr>
          <w:lang w:eastAsia="ko-KR"/>
        </w:rPr>
        <w:t>5.8.2.2.1</w:t>
      </w:r>
      <w:r w:rsidRPr="001B7C50">
        <w:rPr>
          <w:lang w:eastAsia="ko-KR"/>
        </w:rPr>
        <w:tab/>
        <w:t>General</w:t>
      </w:r>
      <w:bookmarkEnd w:id="10"/>
    </w:p>
    <w:p w14:paraId="36F7C63A" w14:textId="77777777" w:rsidR="000C4D0B" w:rsidRDefault="000C4D0B" w:rsidP="000C4D0B">
      <w:pPr>
        <w:rPr>
          <w:ins w:id="19" w:author="Ericsson User1" w:date="2023-01-23T10:13:00Z"/>
          <w:lang w:eastAsia="ko-KR"/>
        </w:rPr>
      </w:pPr>
      <w:r w:rsidRPr="001B7C50">
        <w:t>The UE IP address management includes allocation and release of the UE IP address as well as renewal of the allocated IP address, where applicable</w:t>
      </w:r>
      <w:r w:rsidRPr="001B7C50">
        <w:rPr>
          <w:lang w:eastAsia="ko-KR"/>
        </w:rPr>
        <w:t>.</w:t>
      </w:r>
    </w:p>
    <w:p w14:paraId="5A7C76A9" w14:textId="77777777" w:rsidR="000C4D0B" w:rsidRPr="001B7C50" w:rsidRDefault="000C4D0B" w:rsidP="000C4D0B">
      <w:pPr>
        <w:rPr>
          <w:lang w:eastAsia="ko-KR"/>
        </w:rPr>
      </w:pPr>
      <w:ins w:id="20" w:author="Ericsson User1" w:date="2023-01-23T10:13:00Z">
        <w:r>
          <w:rPr>
            <w:lang w:eastAsia="ko-KR"/>
          </w:rPr>
          <w:t xml:space="preserve">The </w:t>
        </w:r>
        <w:r w:rsidRPr="00615E3F">
          <w:rPr>
            <w:lang w:eastAsia="ko-KR"/>
          </w:rPr>
          <w:t xml:space="preserve">UE shall perform the association of the application </w:t>
        </w:r>
        <w:r>
          <w:rPr>
            <w:lang w:eastAsia="ko-KR"/>
          </w:rPr>
          <w:t>to a new</w:t>
        </w:r>
        <w:r w:rsidRPr="00615E3F">
          <w:rPr>
            <w:lang w:eastAsia="ko-KR"/>
          </w:rPr>
          <w:t xml:space="preserve"> PDU Session </w:t>
        </w:r>
        <w:r>
          <w:rPr>
            <w:lang w:eastAsia="ko-KR"/>
          </w:rPr>
          <w:t xml:space="preserve">described in clause </w:t>
        </w:r>
        <w:r w:rsidRPr="003D4ABF">
          <w:t>6.1.2.2.1</w:t>
        </w:r>
        <w:r>
          <w:t xml:space="preserve"> of </w:t>
        </w:r>
        <w:r>
          <w:rPr>
            <w:lang w:eastAsia="ko-KR"/>
          </w:rPr>
          <w:t xml:space="preserve">TS 23.503 </w:t>
        </w:r>
        <w:r w:rsidRPr="00234E94">
          <w:t>[</w:t>
        </w:r>
        <w:r w:rsidRPr="00234E94">
          <w:rPr>
            <w:noProof/>
          </w:rPr>
          <w:t>4</w:t>
        </w:r>
        <w:r w:rsidRPr="00234E94">
          <w:t>]</w:t>
        </w:r>
        <w:r>
          <w:t>, with the following considerations:</w:t>
        </w:r>
      </w:ins>
    </w:p>
    <w:p w14:paraId="73E11831" w14:textId="77777777" w:rsidR="000C4D0B" w:rsidRDefault="000C4D0B" w:rsidP="000C4D0B">
      <w:pPr>
        <w:pStyle w:val="B1"/>
        <w:rPr>
          <w:ins w:id="21" w:author="Ericsson User1" w:date="2023-01-23T10:16:00Z"/>
        </w:rPr>
      </w:pPr>
      <w:r w:rsidRPr="001B7C50">
        <w:t>-</w:t>
      </w:r>
      <w:r w:rsidRPr="001B7C50">
        <w:tab/>
        <w:t>If there is a matching URSP rule</w:t>
      </w:r>
      <w:ins w:id="22" w:author="Ericsson User1" w:date="2023-01-23T10:15:00Z">
        <w:r>
          <w:t>,</w:t>
        </w:r>
        <w:r w:rsidRPr="00932411">
          <w:rPr>
            <w:lang w:eastAsia="zh-CN"/>
          </w:rPr>
          <w:t xml:space="preserve"> </w:t>
        </w:r>
        <w:r w:rsidRPr="00B47312">
          <w:rPr>
            <w:lang w:eastAsia="zh-CN"/>
          </w:rPr>
          <w:t>except the URSP rule with the "match all" Traffic descriptor</w:t>
        </w:r>
        <w:r>
          <w:rPr>
            <w:lang w:eastAsia="zh-CN"/>
          </w:rPr>
          <w:t>,</w:t>
        </w:r>
      </w:ins>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w:t>
      </w:r>
      <w:del w:id="23" w:author="Ericsson User1" w:date="2023-01-23T10:16:00Z">
        <w:r w:rsidRPr="001B7C50" w:rsidDel="00932411">
          <w:delText>If there is no PDU Session Type value in the matching URSP rule or in the matching UE Local Configuration, the UE shall not include the requested PDU Session Type in the PDU Session Establishment Request message.</w:delText>
        </w:r>
      </w:del>
      <w:ins w:id="24" w:author="Ericsson User1" w:date="2023-01-23T10:16:00Z">
        <w:r>
          <w:t xml:space="preserve"> </w:t>
        </w:r>
        <w:r w:rsidRPr="00B47312">
          <w:t>Detailed operation is described in TS 24.526 [110].</w:t>
        </w:r>
      </w:ins>
    </w:p>
    <w:p w14:paraId="1D6A1819" w14:textId="77777777" w:rsidR="000C4D0B" w:rsidRPr="001B7C50" w:rsidRDefault="000C4D0B" w:rsidP="000C4D0B">
      <w:pPr>
        <w:pStyle w:val="B1"/>
        <w:rPr>
          <w:lang w:eastAsia="zh-CN"/>
        </w:rPr>
      </w:pPr>
      <w:ins w:id="25" w:author="Ericsson User1" w:date="2023-01-23T10:16:00Z">
        <w:r w:rsidRPr="00B47312">
          <w:rPr>
            <w:lang w:eastAsia="zh-CN"/>
          </w:rPr>
          <w:t xml:space="preserve">-     Otherwise, if a URSP Rule with the "match all" Traffic descriptor exists, the UE shall set the requested PDU Session Type to the PDU Session Type contained in the “match all” URSP Rule, if this PDU Session Type is supported by the UE's IP stack capabilities. </w:t>
        </w:r>
        <w:r w:rsidRPr="00B47312">
          <w:t>Detailed operation is described in TS 24.526 [</w:t>
        </w:r>
        <w:r>
          <w:t>110</w:t>
        </w:r>
        <w:r w:rsidRPr="00B47312">
          <w:t>].</w:t>
        </w:r>
      </w:ins>
    </w:p>
    <w:p w14:paraId="0A2B3A25" w14:textId="77777777" w:rsidR="000C4D0B" w:rsidRPr="001B7C50" w:rsidRDefault="000C4D0B" w:rsidP="000C4D0B">
      <w:pPr>
        <w:pStyle w:val="B1"/>
      </w:pPr>
      <w:r w:rsidRPr="001B7C50">
        <w:t>-</w:t>
      </w:r>
      <w:r w:rsidRPr="001B7C50">
        <w:tab/>
        <w:t>Otherwise</w:t>
      </w:r>
      <w:del w:id="26" w:author="Ericsson User1" w:date="2023-01-23T10:17:00Z">
        <w:r w:rsidRPr="001B7C50" w:rsidDel="00932411">
          <w:delText>, if there is no matching URSP rule and no matching UE Local Configuration,</w:delText>
        </w:r>
      </w:del>
      <w:r w:rsidRPr="001B7C50">
        <w:t xml:space="preserve"> the UE shall set the requested PDU Session Type during the PDU Session Establishment procedure based on its IP stack capabilities as follows:</w:t>
      </w:r>
    </w:p>
    <w:p w14:paraId="376266B9" w14:textId="77777777" w:rsidR="000C4D0B" w:rsidRPr="001B7C50" w:rsidRDefault="000C4D0B">
      <w:pPr>
        <w:pStyle w:val="B2"/>
        <w:rPr>
          <w:lang w:eastAsia="ko-KR"/>
        </w:rPr>
        <w:pPrChange w:id="27" w:author="Ericsson User1" w:date="2023-01-23T10:19:00Z">
          <w:pPr>
            <w:pStyle w:val="B1"/>
          </w:pPr>
        </w:pPrChange>
      </w:pPr>
      <w:r w:rsidRPr="001B7C50">
        <w:t>-</w:t>
      </w:r>
      <w:r w:rsidRPr="001B7C50">
        <w:tab/>
      </w:r>
      <w:r w:rsidRPr="001B7C50">
        <w:rPr>
          <w:lang w:eastAsia="ko-KR"/>
        </w:rPr>
        <w:t>A UE which supports IPv6 and IPv4 shall set the requested PDU Session Type "IPv4v6".</w:t>
      </w:r>
    </w:p>
    <w:p w14:paraId="550B9368" w14:textId="77777777" w:rsidR="000C4D0B" w:rsidRPr="001B7C50" w:rsidRDefault="000C4D0B">
      <w:pPr>
        <w:pStyle w:val="B2"/>
        <w:rPr>
          <w:lang w:eastAsia="ko-KR"/>
        </w:rPr>
        <w:pPrChange w:id="28" w:author="Ericsson User1" w:date="2023-01-23T10:19:00Z">
          <w:pPr>
            <w:pStyle w:val="B1"/>
          </w:pPr>
        </w:pPrChange>
      </w:pPr>
      <w:r w:rsidRPr="001B7C50">
        <w:rPr>
          <w:lang w:eastAsia="ko-KR"/>
        </w:rPr>
        <w:t>-</w:t>
      </w:r>
      <w:r w:rsidRPr="001B7C50">
        <w:rPr>
          <w:lang w:eastAsia="ko-KR"/>
        </w:rPr>
        <w:tab/>
        <w:t>A UE which supports only IPv4 shall request for PDU Session Type "IPv4".</w:t>
      </w:r>
    </w:p>
    <w:p w14:paraId="3822F292" w14:textId="77777777" w:rsidR="000C4D0B" w:rsidRPr="001B7C50" w:rsidRDefault="000C4D0B">
      <w:pPr>
        <w:pStyle w:val="B2"/>
        <w:rPr>
          <w:lang w:eastAsia="ko-KR"/>
        </w:rPr>
        <w:pPrChange w:id="29" w:author="Ericsson User1" w:date="2023-01-23T10:19:00Z">
          <w:pPr>
            <w:pStyle w:val="B1"/>
          </w:pPr>
        </w:pPrChange>
      </w:pPr>
      <w:r w:rsidRPr="001B7C50">
        <w:rPr>
          <w:lang w:eastAsia="ko-KR"/>
        </w:rPr>
        <w:t>-</w:t>
      </w:r>
      <w:r w:rsidRPr="001B7C50">
        <w:rPr>
          <w:lang w:eastAsia="ko-KR"/>
        </w:rPr>
        <w:tab/>
        <w:t>A UE which supports only IPv6 shall request for PDU Session Type "IPv6".</w:t>
      </w:r>
    </w:p>
    <w:p w14:paraId="2FC09332" w14:textId="77777777" w:rsidR="000C4D0B" w:rsidRPr="001B7C50" w:rsidRDefault="000C4D0B">
      <w:pPr>
        <w:pStyle w:val="B2"/>
        <w:rPr>
          <w:lang w:eastAsia="ko-KR"/>
        </w:rPr>
        <w:pPrChange w:id="30" w:author="Ericsson User1" w:date="2023-01-23T10:19:00Z">
          <w:pPr>
            <w:pStyle w:val="B1"/>
          </w:pPr>
        </w:pPrChange>
      </w:pPr>
      <w:r w:rsidRPr="001B7C50">
        <w:rPr>
          <w:lang w:eastAsia="ko-KR"/>
        </w:rPr>
        <w:t>-</w:t>
      </w:r>
      <w:r w:rsidRPr="001B7C50">
        <w:rPr>
          <w:lang w:eastAsia="ko-KR"/>
        </w:rPr>
        <w:tab/>
        <w:t>When the IP version capability of the UE is unknown in the UE (as in the case when the MT and TE are separated and the capability of the TE is not known in the MT), the UE shall request for PDU Session Type "IPv4v6".</w:t>
      </w:r>
    </w:p>
    <w:p w14:paraId="09DBBBEF" w14:textId="77777777" w:rsidR="000C4D0B" w:rsidRPr="001B7C50" w:rsidRDefault="000C4D0B" w:rsidP="000C4D0B">
      <w:r w:rsidRPr="001B7C50">
        <w:t>The SMF selects PDU Session Type of the PDU Session as follows:</w:t>
      </w:r>
    </w:p>
    <w:p w14:paraId="4DC58056" w14:textId="77777777" w:rsidR="000C4D0B" w:rsidRPr="001B7C50" w:rsidRDefault="000C4D0B" w:rsidP="000C4D0B">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2CD94C25" w14:textId="77777777" w:rsidR="000C4D0B" w:rsidRPr="001B7C50" w:rsidRDefault="000C4D0B" w:rsidP="000C4D0B">
      <w:pPr>
        <w:pStyle w:val="B1"/>
      </w:pPr>
      <w:r w:rsidRPr="001B7C50">
        <w:t>-</w:t>
      </w:r>
      <w:r w:rsidRPr="001B7C50">
        <w:tab/>
        <w:t>If the SMF receives a request for PDU Session Type "IPv4" or "IPv6" and the requested IP version is supported by the DNN the SMF selects the requested PDU Session type.</w:t>
      </w:r>
    </w:p>
    <w:p w14:paraId="274AE64F" w14:textId="77777777" w:rsidR="000C4D0B" w:rsidRPr="001B7C50" w:rsidRDefault="000C4D0B" w:rsidP="000C4D0B">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7F722762" w14:textId="77777777" w:rsidR="000C4D0B" w:rsidRPr="001B7C50" w:rsidRDefault="000C4D0B" w:rsidP="000C4D0B">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595DCDC4" w14:textId="77777777" w:rsidR="000C4D0B" w:rsidRPr="001B7C50" w:rsidRDefault="000C4D0B" w:rsidP="000C4D0B">
      <w:pPr>
        <w:rPr>
          <w:lang w:eastAsia="zh-CN"/>
        </w:rPr>
      </w:pPr>
      <w:r w:rsidRPr="001B7C50">
        <w:rPr>
          <w:lang w:eastAsia="zh-CN"/>
        </w:rPr>
        <w:t>The 5GC and UE support the following mechanisms:</w:t>
      </w:r>
    </w:p>
    <w:p w14:paraId="7EABB915" w14:textId="77777777" w:rsidR="000C4D0B" w:rsidRPr="001B7C50" w:rsidRDefault="000C4D0B" w:rsidP="000C4D0B">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1CE85584" w14:textId="77777777" w:rsidR="000C4D0B" w:rsidRPr="001B7C50" w:rsidRDefault="000C4D0B" w:rsidP="000C4D0B">
      <w:pPr>
        <w:pStyle w:val="B1"/>
        <w:rPr>
          <w:lang w:eastAsia="ko-KR"/>
        </w:rPr>
      </w:pPr>
      <w:r w:rsidRPr="001B7C50">
        <w:rPr>
          <w:lang w:eastAsia="ko-KR"/>
        </w:rPr>
        <w:lastRenderedPageBreak/>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1825583C" w14:textId="77777777" w:rsidR="000C4D0B" w:rsidRPr="001B7C50" w:rsidRDefault="000C4D0B" w:rsidP="000C4D0B">
      <w:pPr>
        <w:rPr>
          <w:lang w:eastAsia="zh-CN"/>
        </w:rPr>
      </w:pPr>
      <w:r w:rsidRPr="001B7C50">
        <w:rPr>
          <w:lang w:eastAsia="zh-CN"/>
        </w:rPr>
        <w:t>For scenarios with RG connecting to 5GC, additional features for IPv6 address allocation and IPv6 prefix delegation are supported, as described in TS 23.316 [84].</w:t>
      </w:r>
    </w:p>
    <w:p w14:paraId="6BB6C0DF" w14:textId="77777777" w:rsidR="000C4D0B" w:rsidRPr="001B7C50" w:rsidRDefault="000C4D0B" w:rsidP="000C4D0B">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5D122B5D" w14:textId="77777777" w:rsidR="000C4D0B" w:rsidRPr="001B7C50" w:rsidRDefault="000C4D0B" w:rsidP="000C4D0B">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1D166E79" w14:textId="77777777" w:rsidR="000C4D0B" w:rsidRPr="001B7C50" w:rsidRDefault="000C4D0B" w:rsidP="000C4D0B">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0098C9B7" w14:textId="77777777" w:rsidR="000C4D0B" w:rsidRPr="001B7C50" w:rsidRDefault="000C4D0B" w:rsidP="000C4D0B">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007F15FA" w14:textId="77777777" w:rsidR="000C4D0B" w:rsidRPr="001B7C50" w:rsidRDefault="000C4D0B" w:rsidP="000C4D0B">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267AB68B" w14:textId="77777777" w:rsidR="000C4D0B" w:rsidRPr="001B7C50" w:rsidRDefault="000C4D0B" w:rsidP="000C4D0B">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4CB9C39A" w14:textId="77777777" w:rsidR="000C4D0B" w:rsidRPr="001B7C50" w:rsidRDefault="000C4D0B" w:rsidP="000C4D0B">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D91D8FB" w14:textId="77777777" w:rsidR="000C4D0B" w:rsidRPr="001B7C50" w:rsidRDefault="000C4D0B" w:rsidP="000C4D0B">
      <w:r w:rsidRPr="001B7C50">
        <w:t>The 5GC may also support the allocation of a static IPv4 address and/or a static IPv6 prefix based on subscription information in the UDM or based on the configuration on a per-subscriber, per-DNN basis and per-S-NSSAI.</w:t>
      </w:r>
    </w:p>
    <w:p w14:paraId="2F3DD1E0" w14:textId="77777777" w:rsidR="000C4D0B" w:rsidRPr="001B7C50" w:rsidRDefault="000C4D0B" w:rsidP="000C4D0B">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1A95D28" w14:textId="77777777" w:rsidR="000C4D0B" w:rsidRPr="001B7C50" w:rsidRDefault="000C4D0B" w:rsidP="000C4D0B">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0967BF1F" w14:textId="77777777" w:rsidR="000C4D0B" w:rsidRPr="001B7C50" w:rsidRDefault="000C4D0B" w:rsidP="000C4D0B">
      <w:pPr>
        <w:pStyle w:val="NO"/>
      </w:pPr>
      <w:r w:rsidRPr="001B7C50">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6C1BB7D7" w14:textId="77777777" w:rsidR="000C4D0B" w:rsidRPr="001B7C50" w:rsidRDefault="000C4D0B" w:rsidP="000C4D0B">
      <w:r w:rsidRPr="001B7C50">
        <w:t>When Static IP addresses for a PDU session are not used, the actual allocation of the IP Address(es) for a PDU Session may use any of the following mechanisms:</w:t>
      </w:r>
    </w:p>
    <w:p w14:paraId="7E689A0E" w14:textId="77777777" w:rsidR="000C4D0B" w:rsidRPr="001B7C50" w:rsidRDefault="000C4D0B" w:rsidP="000C4D0B">
      <w:pPr>
        <w:pStyle w:val="B1"/>
      </w:pPr>
      <w:r w:rsidRPr="001B7C50">
        <w:lastRenderedPageBreak/>
        <w:t>-</w:t>
      </w:r>
      <w:r w:rsidRPr="001B7C50">
        <w:tab/>
        <w:t>The SMF allocates the IP address from a pool that corresponds to the PDU Session Anchor (UPF) that has been selected</w:t>
      </w:r>
    </w:p>
    <w:p w14:paraId="0DEAFB1B" w14:textId="77777777" w:rsidR="000C4D0B" w:rsidRPr="001B7C50" w:rsidRDefault="000C4D0B" w:rsidP="000C4D0B">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0AB00391" w14:textId="77777777" w:rsidR="000C4D0B" w:rsidRPr="001B7C50" w:rsidRDefault="000C4D0B" w:rsidP="000C4D0B">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D859377" w14:textId="77777777" w:rsidR="000C4D0B" w:rsidRPr="001B7C50" w:rsidRDefault="000C4D0B" w:rsidP="000C4D0B">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28770224" w14:textId="77777777" w:rsidR="000C4D0B" w:rsidRPr="001B7C50" w:rsidRDefault="000C4D0B" w:rsidP="000C4D0B">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7899E49C" w14:textId="77777777" w:rsidR="000C4D0B" w:rsidRPr="001B7C50" w:rsidRDefault="000C4D0B" w:rsidP="000C4D0B">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p>
    <w:p w14:paraId="021212F8" w14:textId="77777777" w:rsidR="00CD4947" w:rsidRDefault="00CD4947" w:rsidP="00487431">
      <w:pPr>
        <w:pStyle w:val="Heading5"/>
        <w:rPr>
          <w:lang w:eastAsia="ko-KR"/>
        </w:rPr>
      </w:pPr>
    </w:p>
    <w:bookmarkEnd w:id="11"/>
    <w:bookmarkEnd w:id="12"/>
    <w:bookmarkEnd w:id="13"/>
    <w:bookmarkEnd w:id="14"/>
    <w:bookmarkEnd w:id="15"/>
    <w:bookmarkEnd w:id="16"/>
    <w:bookmarkEnd w:id="17"/>
    <w:bookmarkEnd w:id="18"/>
    <w:p w14:paraId="4C437B5F" w14:textId="77777777" w:rsidR="00D27266" w:rsidRPr="0042466D" w:rsidRDefault="00D27266" w:rsidP="00D272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Last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7C88" w14:textId="77777777" w:rsidR="000A3259" w:rsidRDefault="000A3259">
      <w:r>
        <w:separator/>
      </w:r>
    </w:p>
  </w:endnote>
  <w:endnote w:type="continuationSeparator" w:id="0">
    <w:p w14:paraId="78C1E651" w14:textId="77777777" w:rsidR="000A3259" w:rsidRDefault="000A3259">
      <w:r>
        <w:continuationSeparator/>
      </w:r>
    </w:p>
  </w:endnote>
  <w:endnote w:type="continuationNotice" w:id="1">
    <w:p w14:paraId="3CB87F83" w14:textId="77777777" w:rsidR="000A3259" w:rsidRDefault="000A3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A956C" w14:textId="77777777" w:rsidR="000A3259" w:rsidRDefault="000A3259">
      <w:r>
        <w:separator/>
      </w:r>
    </w:p>
  </w:footnote>
  <w:footnote w:type="continuationSeparator" w:id="0">
    <w:p w14:paraId="2EEBD5D0" w14:textId="77777777" w:rsidR="000A3259" w:rsidRDefault="000A3259">
      <w:r>
        <w:continuationSeparator/>
      </w:r>
    </w:p>
  </w:footnote>
  <w:footnote w:type="continuationNotice" w:id="1">
    <w:p w14:paraId="61C1C966" w14:textId="77777777" w:rsidR="000A3259" w:rsidRDefault="000A32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8E"/>
    <w:rsid w:val="00031F06"/>
    <w:rsid w:val="00035FB7"/>
    <w:rsid w:val="000677C2"/>
    <w:rsid w:val="00092954"/>
    <w:rsid w:val="000A3259"/>
    <w:rsid w:val="000A6394"/>
    <w:rsid w:val="000B014D"/>
    <w:rsid w:val="000B2DAA"/>
    <w:rsid w:val="000B7FED"/>
    <w:rsid w:val="000C038A"/>
    <w:rsid w:val="000C4D0B"/>
    <w:rsid w:val="000C6598"/>
    <w:rsid w:val="000D024D"/>
    <w:rsid w:val="000D44B3"/>
    <w:rsid w:val="00100D5F"/>
    <w:rsid w:val="00121395"/>
    <w:rsid w:val="00121BED"/>
    <w:rsid w:val="00145D43"/>
    <w:rsid w:val="00146128"/>
    <w:rsid w:val="00162E50"/>
    <w:rsid w:val="00164E9A"/>
    <w:rsid w:val="00180C06"/>
    <w:rsid w:val="00182BE4"/>
    <w:rsid w:val="00192C46"/>
    <w:rsid w:val="001936AC"/>
    <w:rsid w:val="001A08B3"/>
    <w:rsid w:val="001A2CA0"/>
    <w:rsid w:val="001A7B60"/>
    <w:rsid w:val="001B3BCD"/>
    <w:rsid w:val="001B52F0"/>
    <w:rsid w:val="001B7A65"/>
    <w:rsid w:val="001C4352"/>
    <w:rsid w:val="001C5A24"/>
    <w:rsid w:val="001E41F3"/>
    <w:rsid w:val="001E4785"/>
    <w:rsid w:val="001F785A"/>
    <w:rsid w:val="00227103"/>
    <w:rsid w:val="0022731B"/>
    <w:rsid w:val="00237130"/>
    <w:rsid w:val="00250B57"/>
    <w:rsid w:val="0026004D"/>
    <w:rsid w:val="002640DD"/>
    <w:rsid w:val="00270F67"/>
    <w:rsid w:val="00275D12"/>
    <w:rsid w:val="00284FEB"/>
    <w:rsid w:val="002860C4"/>
    <w:rsid w:val="00292370"/>
    <w:rsid w:val="00295F12"/>
    <w:rsid w:val="002B5741"/>
    <w:rsid w:val="002E472E"/>
    <w:rsid w:val="002E6100"/>
    <w:rsid w:val="00305409"/>
    <w:rsid w:val="003201B2"/>
    <w:rsid w:val="003413B6"/>
    <w:rsid w:val="00354704"/>
    <w:rsid w:val="003609EF"/>
    <w:rsid w:val="0036231A"/>
    <w:rsid w:val="00374DD4"/>
    <w:rsid w:val="0039673F"/>
    <w:rsid w:val="003C3FDA"/>
    <w:rsid w:val="003D06B4"/>
    <w:rsid w:val="003D347E"/>
    <w:rsid w:val="003E1A36"/>
    <w:rsid w:val="0040301F"/>
    <w:rsid w:val="0040398D"/>
    <w:rsid w:val="00410371"/>
    <w:rsid w:val="004242F1"/>
    <w:rsid w:val="00444B4C"/>
    <w:rsid w:val="00477FD7"/>
    <w:rsid w:val="00480E10"/>
    <w:rsid w:val="00487431"/>
    <w:rsid w:val="004A24D0"/>
    <w:rsid w:val="004A5D54"/>
    <w:rsid w:val="004B75B7"/>
    <w:rsid w:val="004D2974"/>
    <w:rsid w:val="004E4A0A"/>
    <w:rsid w:val="00502266"/>
    <w:rsid w:val="005028A2"/>
    <w:rsid w:val="0051580D"/>
    <w:rsid w:val="00524152"/>
    <w:rsid w:val="005447AA"/>
    <w:rsid w:val="00547111"/>
    <w:rsid w:val="00553C87"/>
    <w:rsid w:val="00567170"/>
    <w:rsid w:val="00592D74"/>
    <w:rsid w:val="005A2A92"/>
    <w:rsid w:val="005A728D"/>
    <w:rsid w:val="005B514C"/>
    <w:rsid w:val="005E28C3"/>
    <w:rsid w:val="005E2C44"/>
    <w:rsid w:val="005F7B65"/>
    <w:rsid w:val="00605E75"/>
    <w:rsid w:val="00615E3F"/>
    <w:rsid w:val="00621188"/>
    <w:rsid w:val="006257ED"/>
    <w:rsid w:val="00665C47"/>
    <w:rsid w:val="00675C75"/>
    <w:rsid w:val="00695808"/>
    <w:rsid w:val="00696D1F"/>
    <w:rsid w:val="006B46FB"/>
    <w:rsid w:val="006C22D1"/>
    <w:rsid w:val="006C5467"/>
    <w:rsid w:val="006D0812"/>
    <w:rsid w:val="006E21FB"/>
    <w:rsid w:val="00703F2A"/>
    <w:rsid w:val="007176FF"/>
    <w:rsid w:val="00750480"/>
    <w:rsid w:val="00792342"/>
    <w:rsid w:val="007977A8"/>
    <w:rsid w:val="007979E6"/>
    <w:rsid w:val="007B512A"/>
    <w:rsid w:val="007C2097"/>
    <w:rsid w:val="007C2BD1"/>
    <w:rsid w:val="007D4152"/>
    <w:rsid w:val="007D6A07"/>
    <w:rsid w:val="007F38F0"/>
    <w:rsid w:val="007F7259"/>
    <w:rsid w:val="008040A8"/>
    <w:rsid w:val="00815803"/>
    <w:rsid w:val="008279FA"/>
    <w:rsid w:val="00831899"/>
    <w:rsid w:val="008345D5"/>
    <w:rsid w:val="008359F6"/>
    <w:rsid w:val="008626E7"/>
    <w:rsid w:val="00870EE7"/>
    <w:rsid w:val="0087519E"/>
    <w:rsid w:val="008863B9"/>
    <w:rsid w:val="008A20C3"/>
    <w:rsid w:val="008A35FE"/>
    <w:rsid w:val="008A45A6"/>
    <w:rsid w:val="008C4E4F"/>
    <w:rsid w:val="008F3789"/>
    <w:rsid w:val="008F4682"/>
    <w:rsid w:val="008F686C"/>
    <w:rsid w:val="008F7BA3"/>
    <w:rsid w:val="009148DE"/>
    <w:rsid w:val="00916924"/>
    <w:rsid w:val="00924FA5"/>
    <w:rsid w:val="00941E30"/>
    <w:rsid w:val="00945833"/>
    <w:rsid w:val="00952239"/>
    <w:rsid w:val="00954212"/>
    <w:rsid w:val="009777D9"/>
    <w:rsid w:val="009807DA"/>
    <w:rsid w:val="00991B88"/>
    <w:rsid w:val="009941A8"/>
    <w:rsid w:val="009A5753"/>
    <w:rsid w:val="009A579D"/>
    <w:rsid w:val="009C547B"/>
    <w:rsid w:val="009D40AC"/>
    <w:rsid w:val="009D4DB4"/>
    <w:rsid w:val="009E3297"/>
    <w:rsid w:val="009F734F"/>
    <w:rsid w:val="00A2432B"/>
    <w:rsid w:val="00A246B6"/>
    <w:rsid w:val="00A47E70"/>
    <w:rsid w:val="00A50CF0"/>
    <w:rsid w:val="00A7671C"/>
    <w:rsid w:val="00A80B40"/>
    <w:rsid w:val="00AA2CBC"/>
    <w:rsid w:val="00AC5820"/>
    <w:rsid w:val="00AD1CD8"/>
    <w:rsid w:val="00B17993"/>
    <w:rsid w:val="00B258BB"/>
    <w:rsid w:val="00B360CD"/>
    <w:rsid w:val="00B67B97"/>
    <w:rsid w:val="00B714A9"/>
    <w:rsid w:val="00B968C8"/>
    <w:rsid w:val="00BA3EC5"/>
    <w:rsid w:val="00BA51D9"/>
    <w:rsid w:val="00BB5DFC"/>
    <w:rsid w:val="00BD279D"/>
    <w:rsid w:val="00BD6BB8"/>
    <w:rsid w:val="00C027EF"/>
    <w:rsid w:val="00C148E6"/>
    <w:rsid w:val="00C430CE"/>
    <w:rsid w:val="00C438BA"/>
    <w:rsid w:val="00C66BA2"/>
    <w:rsid w:val="00C95985"/>
    <w:rsid w:val="00CC5026"/>
    <w:rsid w:val="00CC600C"/>
    <w:rsid w:val="00CC68D0"/>
    <w:rsid w:val="00CD4947"/>
    <w:rsid w:val="00CE345F"/>
    <w:rsid w:val="00D03F9A"/>
    <w:rsid w:val="00D06D51"/>
    <w:rsid w:val="00D164D6"/>
    <w:rsid w:val="00D24991"/>
    <w:rsid w:val="00D27266"/>
    <w:rsid w:val="00D352FB"/>
    <w:rsid w:val="00D3569C"/>
    <w:rsid w:val="00D50255"/>
    <w:rsid w:val="00D66520"/>
    <w:rsid w:val="00DE34CF"/>
    <w:rsid w:val="00E02F74"/>
    <w:rsid w:val="00E13F3D"/>
    <w:rsid w:val="00E16C6B"/>
    <w:rsid w:val="00E34898"/>
    <w:rsid w:val="00E42F3D"/>
    <w:rsid w:val="00E53A92"/>
    <w:rsid w:val="00E579C4"/>
    <w:rsid w:val="00EA4569"/>
    <w:rsid w:val="00EB09B7"/>
    <w:rsid w:val="00EE7D7C"/>
    <w:rsid w:val="00EF0DEA"/>
    <w:rsid w:val="00F00D02"/>
    <w:rsid w:val="00F25D98"/>
    <w:rsid w:val="00F300FB"/>
    <w:rsid w:val="00F43188"/>
    <w:rsid w:val="00F53050"/>
    <w:rsid w:val="00F72CB8"/>
    <w:rsid w:val="00FB6386"/>
    <w:rsid w:val="00FD1BB6"/>
    <w:rsid w:val="00FF0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556094-1FFA-4AFA-86BB-5623424A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937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50A3CB-C9F6-4A28-9AE0-EE448FA9C6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1671FB-8F3A-4783-A050-4A4CFAD44D23}">
  <ds:schemaRefs>
    <ds:schemaRef ds:uri="http://schemas.microsoft.com/sharepoint/v3/contenttype/forms"/>
  </ds:schemaRefs>
</ds:datastoreItem>
</file>

<file path=customXml/itemProps3.xml><?xml version="1.0" encoding="utf-8"?>
<ds:datastoreItem xmlns:ds="http://schemas.openxmlformats.org/officeDocument/2006/customXml" ds:itemID="{1EAB9CD9-17F6-4CF1-8317-04933BACEBF4}">
  <ds:schemaRefs>
    <ds:schemaRef ds:uri="http://schemas.openxmlformats.org/officeDocument/2006/bibliography"/>
  </ds:schemaRefs>
</ds:datastoreItem>
</file>

<file path=customXml/itemProps4.xml><?xml version="1.0" encoding="utf-8"?>
<ds:datastoreItem xmlns:ds="http://schemas.openxmlformats.org/officeDocument/2006/customXml" ds:itemID="{56313FB2-4D83-4BE2-A0A7-3066658DB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2169</Words>
  <Characters>12365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7</cp:revision>
  <cp:lastPrinted>1900-01-01T08:00:00Z</cp:lastPrinted>
  <dcterms:created xsi:type="dcterms:W3CDTF">2023-01-23T09:09:00Z</dcterms:created>
  <dcterms:modified xsi:type="dcterms:W3CDTF">2023-01-23T14:19:00Z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